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284" w:rsidRPr="001E2E7A" w:rsidRDefault="004C4284" w:rsidP="004C4284">
      <w:pPr>
        <w:spacing w:after="0" w:line="240" w:lineRule="auto"/>
        <w:jc w:val="center"/>
        <w:rPr>
          <w:b/>
          <w:color w:val="000000" w:themeColor="text1"/>
          <w:szCs w:val="28"/>
          <w:lang w:val="nl-NL"/>
        </w:rPr>
      </w:pPr>
      <w:r w:rsidRPr="001E2E7A">
        <w:rPr>
          <w:b/>
          <w:color w:val="000000" w:themeColor="text1"/>
          <w:szCs w:val="28"/>
          <w:lang w:val="nl-NL"/>
        </w:rPr>
        <w:t>PHỤ LỤC V</w:t>
      </w:r>
    </w:p>
    <w:p w:rsidR="004C4284" w:rsidRPr="001E2E7A" w:rsidRDefault="004C4284" w:rsidP="004C4284">
      <w:pPr>
        <w:spacing w:after="0" w:line="240" w:lineRule="auto"/>
        <w:jc w:val="center"/>
        <w:rPr>
          <w:b/>
          <w:color w:val="000000" w:themeColor="text1"/>
          <w:szCs w:val="28"/>
          <w:highlight w:val="white"/>
          <w:lang w:val="nl-NL"/>
        </w:rPr>
      </w:pPr>
      <w:r w:rsidRPr="001E2E7A">
        <w:rPr>
          <w:b/>
          <w:color w:val="000000" w:themeColor="text1"/>
          <w:szCs w:val="28"/>
          <w:highlight w:val="white"/>
          <w:lang w:val="nl-NL"/>
        </w:rPr>
        <w:t>Các nội dung thực hiện</w:t>
      </w:r>
      <w:r w:rsidRPr="001E2E7A">
        <w:rPr>
          <w:rFonts w:eastAsia="Times New Roman" w:cs="Times New Roman"/>
          <w:b/>
          <w:color w:val="000000" w:themeColor="text1"/>
          <w:szCs w:val="28"/>
          <w:lang w:val="es-VE"/>
        </w:rPr>
        <w:t xml:space="preserve"> </w:t>
      </w:r>
      <w:r w:rsidRPr="001E2E7A">
        <w:rPr>
          <w:rFonts w:eastAsia="Times New Roman" w:cs="Times New Roman"/>
          <w:b/>
          <w:szCs w:val="28"/>
          <w:lang w:val="es-VE"/>
        </w:rPr>
        <w:t>Đầu tư, xây dựng khu di tích lịch sử Chi Lăng trở thành khu du lịch cấp tỉnh</w:t>
      </w:r>
      <w:r>
        <w:rPr>
          <w:rFonts w:eastAsia="Times New Roman" w:cs="Times New Roman"/>
          <w:b/>
          <w:szCs w:val="28"/>
          <w:lang w:val="es-VE"/>
        </w:rPr>
        <w:t xml:space="preserve"> và số lượng khách, doanh thu du lịch</w:t>
      </w:r>
    </w:p>
    <w:p w:rsidR="004C4284" w:rsidRDefault="004C4284" w:rsidP="00041FC0">
      <w:pPr>
        <w:spacing w:after="120" w:line="240" w:lineRule="auto"/>
        <w:jc w:val="center"/>
        <w:rPr>
          <w:i/>
          <w:color w:val="000000" w:themeColor="text1"/>
          <w:szCs w:val="28"/>
          <w:highlight w:val="white"/>
          <w:lang w:val="nl-NL"/>
        </w:rPr>
      </w:pPr>
      <w:r w:rsidRPr="00217C39">
        <w:rPr>
          <w:i/>
          <w:color w:val="000000" w:themeColor="text1"/>
          <w:szCs w:val="28"/>
          <w:highlight w:val="white"/>
          <w:lang w:val="nl-NL"/>
        </w:rPr>
        <w:t xml:space="preserve">(Kèm theo Kế hoạch </w:t>
      </w:r>
      <w:r w:rsidRPr="00217C39">
        <w:rPr>
          <w:i/>
          <w:color w:val="000000" w:themeColor="text1"/>
          <w:szCs w:val="28"/>
          <w:highlight w:val="white"/>
          <w:u w:val="wave" w:color="FF0000"/>
          <w:lang w:val="nl-NL"/>
        </w:rPr>
        <w:t>số</w:t>
      </w:r>
      <w:r w:rsidRPr="00217C39">
        <w:rPr>
          <w:i/>
          <w:color w:val="000000" w:themeColor="text1"/>
          <w:szCs w:val="28"/>
          <w:highlight w:val="white"/>
          <w:lang w:val="nl-NL"/>
        </w:rPr>
        <w:t xml:space="preserve">:   </w:t>
      </w:r>
      <w:r w:rsidR="001F597D">
        <w:rPr>
          <w:i/>
          <w:color w:val="000000" w:themeColor="text1"/>
          <w:szCs w:val="28"/>
          <w:highlight w:val="white"/>
          <w:lang w:val="nl-NL"/>
        </w:rPr>
        <w:t>24</w:t>
      </w:r>
      <w:r w:rsidRPr="00217C39">
        <w:rPr>
          <w:i/>
          <w:color w:val="000000" w:themeColor="text1"/>
          <w:szCs w:val="28"/>
          <w:highlight w:val="white"/>
          <w:lang w:val="nl-NL"/>
        </w:rPr>
        <w:t xml:space="preserve"> /KH-UBND ngày  </w:t>
      </w:r>
      <w:r w:rsidR="001F597D">
        <w:rPr>
          <w:i/>
          <w:color w:val="000000" w:themeColor="text1"/>
          <w:szCs w:val="28"/>
          <w:highlight w:val="white"/>
          <w:lang w:val="nl-NL"/>
        </w:rPr>
        <w:t>09</w:t>
      </w:r>
      <w:r w:rsidRPr="00217C39">
        <w:rPr>
          <w:i/>
          <w:color w:val="000000" w:themeColor="text1"/>
          <w:szCs w:val="28"/>
          <w:highlight w:val="white"/>
          <w:lang w:val="nl-NL"/>
        </w:rPr>
        <w:t xml:space="preserve"> /</w:t>
      </w:r>
      <w:r w:rsidR="00041FC0">
        <w:rPr>
          <w:i/>
          <w:color w:val="000000" w:themeColor="text1"/>
          <w:szCs w:val="28"/>
          <w:highlight w:val="white"/>
          <w:lang w:val="nl-NL"/>
        </w:rPr>
        <w:t xml:space="preserve"> </w:t>
      </w:r>
      <w:r w:rsidR="001F597D">
        <w:rPr>
          <w:i/>
          <w:color w:val="000000" w:themeColor="text1"/>
          <w:szCs w:val="28"/>
          <w:highlight w:val="white"/>
          <w:lang w:val="nl-NL"/>
        </w:rPr>
        <w:t>02</w:t>
      </w:r>
      <w:bookmarkStart w:id="0" w:name="_GoBack"/>
      <w:bookmarkEnd w:id="0"/>
      <w:r w:rsidR="00041FC0">
        <w:rPr>
          <w:i/>
          <w:color w:val="000000" w:themeColor="text1"/>
          <w:szCs w:val="28"/>
          <w:highlight w:val="white"/>
          <w:lang w:val="nl-NL"/>
        </w:rPr>
        <w:t xml:space="preserve"> </w:t>
      </w:r>
      <w:r w:rsidRPr="00217C39">
        <w:rPr>
          <w:i/>
          <w:color w:val="000000" w:themeColor="text1"/>
          <w:szCs w:val="28"/>
          <w:highlight w:val="white"/>
          <w:lang w:val="nl-NL"/>
        </w:rPr>
        <w:t>/202</w:t>
      </w:r>
      <w:r w:rsidR="000A18E8">
        <w:rPr>
          <w:i/>
          <w:color w:val="000000" w:themeColor="text1"/>
          <w:szCs w:val="28"/>
          <w:highlight w:val="white"/>
          <w:lang w:val="nl-NL"/>
        </w:rPr>
        <w:t>2</w:t>
      </w:r>
      <w:r w:rsidRPr="00217C39">
        <w:rPr>
          <w:i/>
          <w:color w:val="000000" w:themeColor="text1"/>
          <w:szCs w:val="28"/>
          <w:highlight w:val="white"/>
          <w:lang w:val="nl-NL"/>
        </w:rPr>
        <w:t xml:space="preserve"> của UBND tỉnh Lạng Sơn)</w:t>
      </w:r>
    </w:p>
    <w:tbl>
      <w:tblPr>
        <w:tblStyle w:val="TableGrid"/>
        <w:tblW w:w="14284" w:type="dxa"/>
        <w:tblLook w:val="04A0" w:firstRow="1" w:lastRow="0" w:firstColumn="1" w:lastColumn="0" w:noHBand="0" w:noVBand="1"/>
      </w:tblPr>
      <w:tblGrid>
        <w:gridCol w:w="2370"/>
        <w:gridCol w:w="8228"/>
        <w:gridCol w:w="1559"/>
        <w:gridCol w:w="2127"/>
      </w:tblGrid>
      <w:tr w:rsidR="004C4284" w:rsidRPr="004B5B21" w:rsidTr="0046503D">
        <w:tc>
          <w:tcPr>
            <w:tcW w:w="2370" w:type="dxa"/>
          </w:tcPr>
          <w:p w:rsidR="004C4284" w:rsidRPr="004C4284" w:rsidRDefault="004C4284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b/>
                <w:szCs w:val="28"/>
                <w:highlight w:val="white"/>
                <w:lang w:val="nl-NL"/>
              </w:rPr>
              <w:t>Năm</w:t>
            </w:r>
          </w:p>
        </w:tc>
        <w:tc>
          <w:tcPr>
            <w:tcW w:w="8228" w:type="dxa"/>
          </w:tcPr>
          <w:p w:rsidR="004C4284" w:rsidRPr="004C4284" w:rsidRDefault="004C4284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b/>
                <w:szCs w:val="28"/>
                <w:highlight w:val="white"/>
                <w:lang w:val="nl-NL"/>
              </w:rPr>
              <w:t>Nội dung thực hiện</w:t>
            </w:r>
          </w:p>
        </w:tc>
        <w:tc>
          <w:tcPr>
            <w:tcW w:w="1559" w:type="dxa"/>
          </w:tcPr>
          <w:p w:rsidR="004C4284" w:rsidRPr="004C4284" w:rsidRDefault="004C4284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b/>
                <w:szCs w:val="28"/>
                <w:highlight w:val="white"/>
                <w:lang w:val="nl-NL"/>
              </w:rPr>
              <w:t>Cơ quan đơn vị chủ trì</w:t>
            </w:r>
          </w:p>
        </w:tc>
        <w:tc>
          <w:tcPr>
            <w:tcW w:w="2127" w:type="dxa"/>
          </w:tcPr>
          <w:p w:rsidR="004C4284" w:rsidRPr="004C4284" w:rsidRDefault="004C4284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b/>
                <w:szCs w:val="28"/>
                <w:highlight w:val="white"/>
                <w:lang w:val="nl-NL"/>
              </w:rPr>
              <w:t>Cơ quan, đơn vị phối hợp</w:t>
            </w:r>
          </w:p>
        </w:tc>
      </w:tr>
      <w:tr w:rsidR="004C4284" w:rsidRPr="004B5B21" w:rsidTr="0046503D">
        <w:tc>
          <w:tcPr>
            <w:tcW w:w="14284" w:type="dxa"/>
            <w:gridSpan w:val="4"/>
          </w:tcPr>
          <w:p w:rsidR="004C4284" w:rsidRPr="004C4284" w:rsidRDefault="004C4284" w:rsidP="00041FC0">
            <w:pPr>
              <w:spacing w:before="60" w:after="60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b/>
                <w:szCs w:val="28"/>
                <w:highlight w:val="white"/>
                <w:lang w:val="nl-NL"/>
              </w:rPr>
              <w:t>I.</w:t>
            </w:r>
            <w:r w:rsidRPr="000A18E8">
              <w:rPr>
                <w:rFonts w:eastAsia="Times New Roman" w:cs="Times New Roman"/>
                <w:b/>
                <w:szCs w:val="28"/>
                <w:lang w:val="nl-NL"/>
              </w:rPr>
              <w:t xml:space="preserve"> Đầu tư, xây dựng khu di tích lịch sử Chi Lăng trở thành khu du lịch cấp tỉnh</w:t>
            </w:r>
          </w:p>
        </w:tc>
      </w:tr>
      <w:tr w:rsidR="004C4284" w:rsidRPr="004B5B21" w:rsidTr="00991C74">
        <w:tc>
          <w:tcPr>
            <w:tcW w:w="2370" w:type="dxa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highlight w:val="white"/>
                <w:lang w:val="nl-NL"/>
              </w:rPr>
              <w:t>2022</w:t>
            </w:r>
            <w:r w:rsidR="004B5B21">
              <w:rPr>
                <w:szCs w:val="28"/>
                <w:highlight w:val="white"/>
                <w:lang w:val="nl-NL"/>
              </w:rPr>
              <w:t xml:space="preserve"> </w:t>
            </w:r>
            <w:r w:rsidRPr="004C4284">
              <w:rPr>
                <w:szCs w:val="28"/>
                <w:highlight w:val="white"/>
                <w:lang w:val="nl-NL"/>
              </w:rPr>
              <w:t>- 2024</w:t>
            </w:r>
          </w:p>
        </w:tc>
        <w:tc>
          <w:tcPr>
            <w:tcW w:w="8228" w:type="dxa"/>
          </w:tcPr>
          <w:p w:rsidR="004C4284" w:rsidRPr="004C4284" w:rsidRDefault="004C4284" w:rsidP="00041FC0">
            <w:pPr>
              <w:spacing w:before="60" w:after="60"/>
              <w:jc w:val="both"/>
              <w:rPr>
                <w:b/>
                <w:color w:val="000000" w:themeColor="text1"/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lang w:val="nl-NL"/>
              </w:rPr>
              <w:t>Đ</w:t>
            </w:r>
            <w:r w:rsidRPr="000A18E8">
              <w:rPr>
                <w:szCs w:val="28"/>
                <w:lang w:val="nl-NL"/>
              </w:rPr>
              <w:t>ầu tư, xây dựng, bổ sung, hoàn thiện các điều kiện công nhận khu du lịch cấp tỉnh đối với khu di tích lịch sử Chi Lăng và Vùng phụ cận</w:t>
            </w:r>
          </w:p>
        </w:tc>
        <w:tc>
          <w:tcPr>
            <w:tcW w:w="1559" w:type="dxa"/>
            <w:vMerge w:val="restart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highlight w:val="white"/>
                <w:lang w:val="nl-NL"/>
              </w:rPr>
              <w:t>UBND huyện Chi Lăng</w:t>
            </w:r>
          </w:p>
        </w:tc>
        <w:tc>
          <w:tcPr>
            <w:tcW w:w="2127" w:type="dxa"/>
            <w:vMerge w:val="restart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rFonts w:eastAsia="Times New Roman"/>
                <w:szCs w:val="28"/>
                <w:highlight w:val="white"/>
                <w:lang w:val="nl-NL"/>
              </w:rPr>
              <w:t>Các Sở VHTT&amp;DL, Tài chính và các đơn vị liên quan</w:t>
            </w:r>
          </w:p>
        </w:tc>
      </w:tr>
      <w:tr w:rsidR="004C4284" w:rsidRPr="004B5B21" w:rsidTr="00136508">
        <w:tc>
          <w:tcPr>
            <w:tcW w:w="2370" w:type="dxa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highlight w:val="white"/>
                <w:lang w:val="nl-NL"/>
              </w:rPr>
              <w:t>2025</w:t>
            </w:r>
          </w:p>
        </w:tc>
        <w:tc>
          <w:tcPr>
            <w:tcW w:w="8228" w:type="dxa"/>
          </w:tcPr>
          <w:p w:rsidR="004C4284" w:rsidRPr="000A18E8" w:rsidRDefault="004C4284" w:rsidP="00041FC0">
            <w:pPr>
              <w:spacing w:before="60" w:after="60"/>
              <w:jc w:val="both"/>
              <w:rPr>
                <w:szCs w:val="28"/>
                <w:lang w:val="nl-NL"/>
              </w:rPr>
            </w:pPr>
            <w:r w:rsidRPr="004C4284">
              <w:rPr>
                <w:szCs w:val="28"/>
                <w:lang w:val="nl-NL"/>
              </w:rPr>
              <w:t>- H</w:t>
            </w:r>
            <w:r w:rsidRPr="000A18E8">
              <w:rPr>
                <w:szCs w:val="28"/>
                <w:lang w:val="nl-NL"/>
              </w:rPr>
              <w:t xml:space="preserve">oàn thiện hồ sơ, trình tự, thủ tục </w:t>
            </w:r>
            <w:r w:rsidRPr="000A18E8">
              <w:rPr>
                <w:i/>
                <w:szCs w:val="28"/>
                <w:lang w:val="nl-NL"/>
              </w:rPr>
              <w:t xml:space="preserve"> </w:t>
            </w:r>
            <w:r w:rsidRPr="000A18E8">
              <w:rPr>
                <w:szCs w:val="28"/>
                <w:lang w:val="nl-NL"/>
              </w:rPr>
              <w:t xml:space="preserve">trình sở, ngành đơn vị liên quan xem xét thẩm định, trình Ủy ban nhân dân tỉnh Quyết định công nhận khu du lịch theo quy định </w:t>
            </w:r>
          </w:p>
          <w:p w:rsidR="004C4284" w:rsidRPr="004C4284" w:rsidRDefault="004C4284" w:rsidP="00041FC0">
            <w:pPr>
              <w:spacing w:before="60" w:after="60"/>
              <w:jc w:val="both"/>
              <w:rPr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highlight w:val="white"/>
                <w:lang w:val="nl-NL"/>
              </w:rPr>
              <w:t>- Tổ chức các hoạt động, sự kiện công bố Quyết định của UBND tỉnh công nhận khu di tích lịch sử Chi Lăng là khu du lịch cấp tỉnh</w:t>
            </w:r>
          </w:p>
        </w:tc>
        <w:tc>
          <w:tcPr>
            <w:tcW w:w="1559" w:type="dxa"/>
            <w:vMerge/>
          </w:tcPr>
          <w:p w:rsidR="004C4284" w:rsidRPr="004C4284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4C4284" w:rsidRPr="004C4284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  <w:tr w:rsidR="004C4284" w:rsidRPr="004B5B21" w:rsidTr="0046503D">
        <w:tc>
          <w:tcPr>
            <w:tcW w:w="14284" w:type="dxa"/>
            <w:gridSpan w:val="4"/>
          </w:tcPr>
          <w:p w:rsidR="004C4284" w:rsidRPr="004C4284" w:rsidRDefault="004C4284" w:rsidP="00041FC0">
            <w:pPr>
              <w:spacing w:before="60" w:after="60"/>
              <w:rPr>
                <w:b/>
                <w:color w:val="000000" w:themeColor="text1"/>
                <w:szCs w:val="28"/>
                <w:highlight w:val="white"/>
                <w:lang w:val="nl-NL"/>
              </w:rPr>
            </w:pPr>
            <w:r w:rsidRPr="000A18E8">
              <w:rPr>
                <w:rFonts w:eastAsia="Times New Roman" w:cs="Times New Roman"/>
                <w:b/>
                <w:szCs w:val="28"/>
                <w:lang w:val="nl-NL"/>
              </w:rPr>
              <w:t>II. Số lượng khách, doanh thu du lịch</w:t>
            </w:r>
          </w:p>
        </w:tc>
      </w:tr>
      <w:tr w:rsidR="004C4284" w:rsidRPr="004B5B21" w:rsidTr="00991C74">
        <w:tc>
          <w:tcPr>
            <w:tcW w:w="2370" w:type="dxa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highlight w:val="white"/>
                <w:lang w:val="nl-NL"/>
              </w:rPr>
              <w:t>2022</w:t>
            </w:r>
          </w:p>
        </w:tc>
        <w:tc>
          <w:tcPr>
            <w:tcW w:w="8228" w:type="dxa"/>
          </w:tcPr>
          <w:p w:rsidR="004C4284" w:rsidRPr="004C4284" w:rsidRDefault="004C4284" w:rsidP="00041FC0">
            <w:pPr>
              <w:spacing w:before="60" w:after="60"/>
              <w:jc w:val="both"/>
              <w:rPr>
                <w:szCs w:val="28"/>
                <w:lang w:val="nl-NL"/>
              </w:rPr>
            </w:pPr>
            <w:r w:rsidRPr="004C4284">
              <w:rPr>
                <w:spacing w:val="-2"/>
                <w:szCs w:val="28"/>
                <w:lang w:val="nl-NL"/>
              </w:rPr>
              <w:t>Khách du lịch: Phấn đấu đó</w:t>
            </w:r>
            <w:r w:rsidRPr="004C4284">
              <w:rPr>
                <w:rFonts w:eastAsia="Times New Roman"/>
                <w:bCs/>
                <w:szCs w:val="28"/>
                <w:lang w:val="nl-NL"/>
              </w:rPr>
              <w:t>n khoảng 30.000 lượt khách. Doanh thu du lịch: Phấn đấu ước đạt khoảng 9,5 tỷ đồng.</w:t>
            </w:r>
          </w:p>
        </w:tc>
        <w:tc>
          <w:tcPr>
            <w:tcW w:w="1559" w:type="dxa"/>
            <w:vMerge w:val="restart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szCs w:val="28"/>
                <w:highlight w:val="white"/>
                <w:lang w:val="nl-NL"/>
              </w:rPr>
              <w:t>UBND huyện Chi Lăng</w:t>
            </w:r>
          </w:p>
        </w:tc>
        <w:tc>
          <w:tcPr>
            <w:tcW w:w="2127" w:type="dxa"/>
            <w:vMerge w:val="restart"/>
            <w:vAlign w:val="center"/>
          </w:tcPr>
          <w:p w:rsidR="004C4284" w:rsidRPr="004C4284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4C4284">
              <w:rPr>
                <w:rFonts w:eastAsia="Times New Roman"/>
                <w:szCs w:val="28"/>
                <w:highlight w:val="white"/>
                <w:lang w:val="nl-NL"/>
              </w:rPr>
              <w:t>Các Sở VHTT&amp;DL, Tài chính và các đơn vị liên quan</w:t>
            </w:r>
          </w:p>
        </w:tc>
      </w:tr>
      <w:tr w:rsidR="004C4284" w:rsidRPr="004B5B21" w:rsidTr="00136508">
        <w:tc>
          <w:tcPr>
            <w:tcW w:w="2370" w:type="dxa"/>
            <w:vAlign w:val="center"/>
          </w:tcPr>
          <w:p w:rsidR="004C4284" w:rsidRPr="00587311" w:rsidRDefault="004C4284" w:rsidP="00041FC0">
            <w:pPr>
              <w:spacing w:before="60" w:after="6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2023</w:t>
            </w:r>
          </w:p>
        </w:tc>
        <w:tc>
          <w:tcPr>
            <w:tcW w:w="8228" w:type="dxa"/>
          </w:tcPr>
          <w:p w:rsidR="004C4284" w:rsidRPr="00587311" w:rsidRDefault="004C4284" w:rsidP="00041FC0">
            <w:pPr>
              <w:spacing w:before="60" w:after="60"/>
              <w:jc w:val="both"/>
              <w:rPr>
                <w:szCs w:val="28"/>
                <w:lang w:val="nl-NL"/>
              </w:rPr>
            </w:pPr>
            <w:r w:rsidRPr="00587311">
              <w:rPr>
                <w:rFonts w:eastAsia="Calibri" w:cs="Times New Roman"/>
                <w:spacing w:val="-2"/>
                <w:szCs w:val="28"/>
                <w:lang w:val="nl-NL"/>
              </w:rPr>
              <w:t>Khách du lịch: Phấn đấu đó</w:t>
            </w:r>
            <w:r w:rsidRPr="00587311">
              <w:rPr>
                <w:rFonts w:eastAsia="Times New Roman" w:cs="Times New Roman"/>
                <w:bCs/>
                <w:szCs w:val="28"/>
                <w:lang w:val="nl-NL"/>
              </w:rPr>
              <w:t>n khoảng 35.000 lượt khách; Doanh thu du lịch: Phấn đấu ước đạt khoảng 10,5 tỷ đồng.</w:t>
            </w:r>
          </w:p>
        </w:tc>
        <w:tc>
          <w:tcPr>
            <w:tcW w:w="1559" w:type="dxa"/>
            <w:vMerge/>
          </w:tcPr>
          <w:p w:rsidR="004C4284" w:rsidRPr="00587311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4C4284" w:rsidRPr="00587311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  <w:tr w:rsidR="004C4284" w:rsidRPr="004B5B21" w:rsidTr="00136508">
        <w:tc>
          <w:tcPr>
            <w:tcW w:w="2370" w:type="dxa"/>
            <w:vAlign w:val="center"/>
          </w:tcPr>
          <w:p w:rsidR="004C4284" w:rsidRPr="00587311" w:rsidRDefault="004C4284" w:rsidP="00041FC0">
            <w:pPr>
              <w:spacing w:before="60" w:after="6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2024</w:t>
            </w:r>
          </w:p>
        </w:tc>
        <w:tc>
          <w:tcPr>
            <w:tcW w:w="8228" w:type="dxa"/>
          </w:tcPr>
          <w:p w:rsidR="004C4284" w:rsidRPr="00587311" w:rsidRDefault="004C4284" w:rsidP="00041FC0">
            <w:pPr>
              <w:spacing w:before="60" w:after="60"/>
              <w:jc w:val="both"/>
              <w:rPr>
                <w:szCs w:val="28"/>
                <w:lang w:val="nl-NL"/>
              </w:rPr>
            </w:pPr>
            <w:r w:rsidRPr="00587311">
              <w:rPr>
                <w:spacing w:val="-2"/>
                <w:szCs w:val="28"/>
                <w:lang w:val="nl-NL"/>
              </w:rPr>
              <w:t>Khách du lịch: Phấn đấu đó</w:t>
            </w:r>
            <w:r w:rsidRPr="00587311">
              <w:rPr>
                <w:rFonts w:eastAsia="Times New Roman"/>
                <w:bCs/>
                <w:szCs w:val="28"/>
                <w:lang w:val="nl-NL"/>
              </w:rPr>
              <w:t>n khoảng 40.000 lượt khách; Doanh thu du lịch: Phấn đấu ước đạt khoảng 12 tỷ đồng.</w:t>
            </w:r>
          </w:p>
        </w:tc>
        <w:tc>
          <w:tcPr>
            <w:tcW w:w="1559" w:type="dxa"/>
            <w:vMerge/>
          </w:tcPr>
          <w:p w:rsidR="004C4284" w:rsidRPr="00587311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4C4284" w:rsidRPr="00587311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  <w:tr w:rsidR="004C4284" w:rsidRPr="004B5B21" w:rsidTr="00136508">
        <w:tc>
          <w:tcPr>
            <w:tcW w:w="2370" w:type="dxa"/>
            <w:vAlign w:val="center"/>
          </w:tcPr>
          <w:p w:rsidR="004C4284" w:rsidRPr="00587311" w:rsidRDefault="004C4284" w:rsidP="00041FC0">
            <w:pPr>
              <w:spacing w:before="60" w:after="6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2025</w:t>
            </w:r>
          </w:p>
        </w:tc>
        <w:tc>
          <w:tcPr>
            <w:tcW w:w="8228" w:type="dxa"/>
          </w:tcPr>
          <w:p w:rsidR="004C4284" w:rsidRPr="00587311" w:rsidRDefault="004C4284" w:rsidP="00041FC0">
            <w:pPr>
              <w:spacing w:before="60" w:after="60"/>
              <w:jc w:val="both"/>
              <w:rPr>
                <w:szCs w:val="28"/>
                <w:lang w:val="nl-NL"/>
              </w:rPr>
            </w:pPr>
            <w:r w:rsidRPr="00587311">
              <w:rPr>
                <w:spacing w:val="-2"/>
                <w:szCs w:val="28"/>
                <w:lang w:val="nl-NL"/>
              </w:rPr>
              <w:t>Khách du lịch: Phấn đấu đó</w:t>
            </w:r>
            <w:r w:rsidRPr="00587311">
              <w:rPr>
                <w:rFonts w:eastAsia="Times New Roman"/>
                <w:bCs/>
                <w:szCs w:val="28"/>
                <w:lang w:val="nl-NL"/>
              </w:rPr>
              <w:t>n khoảng 45.000 lượt khách; Doanh thu du lịch: Phấn đấu ước đạt khoảng 13 tỷ đồng.</w:t>
            </w:r>
          </w:p>
        </w:tc>
        <w:tc>
          <w:tcPr>
            <w:tcW w:w="1559" w:type="dxa"/>
            <w:vMerge/>
          </w:tcPr>
          <w:p w:rsidR="004C4284" w:rsidRPr="00587311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4C4284" w:rsidRPr="00587311" w:rsidRDefault="004C4284" w:rsidP="00041FC0">
            <w:pPr>
              <w:spacing w:before="60" w:after="60"/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</w:tbl>
    <w:p w:rsidR="004C4284" w:rsidRDefault="004C4284" w:rsidP="004C4284">
      <w:pPr>
        <w:spacing w:after="0" w:line="240" w:lineRule="auto"/>
        <w:ind w:firstLine="706"/>
        <w:rPr>
          <w:i/>
          <w:szCs w:val="28"/>
          <w:highlight w:val="white"/>
          <w:lang w:val="nl-NL"/>
        </w:rPr>
      </w:pPr>
    </w:p>
    <w:p w:rsidR="00F75627" w:rsidRPr="000A18E8" w:rsidRDefault="00F75627">
      <w:pPr>
        <w:rPr>
          <w:lang w:val="nl-NL"/>
        </w:rPr>
      </w:pPr>
    </w:p>
    <w:sectPr w:rsidR="00F75627" w:rsidRPr="000A18E8" w:rsidSect="004B5B21">
      <w:pgSz w:w="16838" w:h="11906" w:orient="landscape"/>
      <w:pgMar w:top="98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027" w:rsidRDefault="008F0027" w:rsidP="004B5B21">
      <w:pPr>
        <w:spacing w:after="0" w:line="240" w:lineRule="auto"/>
      </w:pPr>
      <w:r>
        <w:separator/>
      </w:r>
    </w:p>
  </w:endnote>
  <w:endnote w:type="continuationSeparator" w:id="0">
    <w:p w:rsidR="008F0027" w:rsidRDefault="008F0027" w:rsidP="004B5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027" w:rsidRDefault="008F0027" w:rsidP="004B5B21">
      <w:pPr>
        <w:spacing w:after="0" w:line="240" w:lineRule="auto"/>
      </w:pPr>
      <w:r>
        <w:separator/>
      </w:r>
    </w:p>
  </w:footnote>
  <w:footnote w:type="continuationSeparator" w:id="0">
    <w:p w:rsidR="008F0027" w:rsidRDefault="008F0027" w:rsidP="004B5B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284"/>
    <w:rsid w:val="00041FC0"/>
    <w:rsid w:val="000A18E8"/>
    <w:rsid w:val="00136508"/>
    <w:rsid w:val="001F597D"/>
    <w:rsid w:val="0031363B"/>
    <w:rsid w:val="00381EE4"/>
    <w:rsid w:val="004B5B21"/>
    <w:rsid w:val="004C4284"/>
    <w:rsid w:val="007D2ABD"/>
    <w:rsid w:val="008F0027"/>
    <w:rsid w:val="00991C74"/>
    <w:rsid w:val="00E930A8"/>
    <w:rsid w:val="00F7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A2E7AC-1569-401E-A720-9CD341FE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28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28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5B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B21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5B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B21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10</cp:revision>
  <dcterms:created xsi:type="dcterms:W3CDTF">2022-01-10T03:32:00Z</dcterms:created>
  <dcterms:modified xsi:type="dcterms:W3CDTF">2022-02-09T03:03:00Z</dcterms:modified>
</cp:coreProperties>
</file>